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A18" w:rsidRPr="00AF13C7" w:rsidRDefault="00526A18" w:rsidP="00526A18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 w:rsidRPr="00AF13C7"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r w:rsidRPr="00AF13C7">
        <w:rPr>
          <w:rFonts w:eastAsia="Calibri"/>
          <w:b/>
          <w:sz w:val="28"/>
          <w:szCs w:val="28"/>
          <w:lang w:val="tt-RU"/>
        </w:rPr>
        <w:t>Татарстан тарихы</w:t>
      </w:r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 w:rsidRPr="00AF13C7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мәктәп</w:t>
      </w:r>
      <w:proofErr w:type="spellEnd"/>
      <w:proofErr w:type="gram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этабы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526A18" w:rsidRPr="00AF13C7" w:rsidRDefault="00526A18" w:rsidP="00526A18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AF13C7"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нче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уку</w:t>
      </w:r>
      <w:proofErr w:type="spellEnd"/>
      <w:r w:rsidRPr="00AF13C7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AF13C7"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526A18" w:rsidRPr="00AF13C7" w:rsidRDefault="00526A18" w:rsidP="00526A18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нче</w:t>
      </w:r>
      <w:proofErr w:type="spellEnd"/>
      <w:r w:rsidRPr="00AF13C7">
        <w:rPr>
          <w:b/>
          <w:color w:val="000000"/>
          <w:sz w:val="28"/>
          <w:szCs w:val="28"/>
        </w:rPr>
        <w:t xml:space="preserve"> </w:t>
      </w:r>
      <w:proofErr w:type="spellStart"/>
      <w:r w:rsidRPr="00AF13C7">
        <w:rPr>
          <w:b/>
          <w:color w:val="000000"/>
          <w:sz w:val="28"/>
          <w:szCs w:val="28"/>
        </w:rPr>
        <w:t>сыйныф</w:t>
      </w:r>
      <w:proofErr w:type="spellEnd"/>
    </w:p>
    <w:p w:rsidR="00937C97" w:rsidRPr="00526A18" w:rsidRDefault="00937C97" w:rsidP="00526A18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26A18">
        <w:rPr>
          <w:rFonts w:ascii="Times New Roman" w:hAnsi="Times New Roman" w:cs="Times New Roman"/>
          <w:b/>
          <w:sz w:val="24"/>
          <w:szCs w:val="24"/>
          <w:lang w:val="tt-RU"/>
        </w:rPr>
        <w:t>Иң югары – 54 балл</w:t>
      </w:r>
    </w:p>
    <w:p w:rsidR="00937C97" w:rsidRPr="00E45C93" w:rsidRDefault="00937C97" w:rsidP="00937C97">
      <w:pPr>
        <w:spacing w:after="0"/>
        <w:jc w:val="center"/>
        <w:rPr>
          <w:b/>
          <w:sz w:val="24"/>
          <w:szCs w:val="24"/>
          <w:lang w:val="tt-RU"/>
        </w:rPr>
      </w:pPr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</w:rPr>
        <w:t>В</w:t>
      </w:r>
      <w:r w:rsidR="00937C97">
        <w:rPr>
          <w:rFonts w:ascii="Times New Roman" w:hAnsi="Times New Roman" w:cs="Times New Roman"/>
          <w:sz w:val="24"/>
          <w:szCs w:val="24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  <w:bookmarkStart w:id="0" w:name="_GoBack"/>
      <w:bookmarkEnd w:id="0"/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</w:p>
    <w:p w:rsidR="00937C97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(2 балл)</w:t>
      </w:r>
    </w:p>
    <w:p w:rsidR="00BD2A2A" w:rsidRPr="00937C97" w:rsidRDefault="00BD2A2A" w:rsidP="00937C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ГБВА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>(</w:t>
      </w:r>
      <w:r w:rsidR="00937C97">
        <w:rPr>
          <w:rFonts w:ascii="Times New Roman" w:hAnsi="Times New Roman" w:cs="Times New Roman"/>
          <w:i/>
          <w:sz w:val="24"/>
          <w:szCs w:val="24"/>
        </w:rPr>
        <w:t>4</w:t>
      </w:r>
      <w:r w:rsidR="00937C97" w:rsidRPr="00937C97">
        <w:rPr>
          <w:rFonts w:ascii="Times New Roman" w:hAnsi="Times New Roman" w:cs="Times New Roman"/>
          <w:i/>
          <w:sz w:val="24"/>
          <w:szCs w:val="24"/>
        </w:rPr>
        <w:t xml:space="preserve"> балл)</w:t>
      </w:r>
    </w:p>
    <w:p w:rsidR="00BD2A2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>.  ВАБГ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>
        <w:rPr>
          <w:rFonts w:ascii="Times New Roman" w:hAnsi="Times New Roman" w:cs="Times New Roman"/>
          <w:i/>
          <w:sz w:val="24"/>
          <w:szCs w:val="24"/>
          <w:lang w:val="tt-RU"/>
        </w:rPr>
        <w:t>(</w:t>
      </w:r>
      <w:r w:rsidR="00937C97" w:rsidRPr="00937C97">
        <w:rPr>
          <w:rFonts w:ascii="Times New Roman" w:hAnsi="Times New Roman" w:cs="Times New Roman"/>
          <w:i/>
          <w:sz w:val="24"/>
          <w:szCs w:val="24"/>
          <w:lang w:val="tt-RU"/>
        </w:rPr>
        <w:t>4 балл)</w:t>
      </w:r>
    </w:p>
    <w:p w:rsidR="00BD2A2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>.  АГБВ</w:t>
      </w:r>
      <w:r w:rsid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37C97">
        <w:rPr>
          <w:rFonts w:ascii="Times New Roman" w:hAnsi="Times New Roman" w:cs="Times New Roman"/>
          <w:i/>
          <w:sz w:val="24"/>
          <w:szCs w:val="24"/>
          <w:lang w:val="tt-RU"/>
        </w:rPr>
        <w:t>(</w:t>
      </w:r>
      <w:r w:rsidR="00937C97" w:rsidRPr="00937C97">
        <w:rPr>
          <w:rFonts w:ascii="Times New Roman" w:hAnsi="Times New Roman" w:cs="Times New Roman"/>
          <w:i/>
          <w:sz w:val="24"/>
          <w:szCs w:val="24"/>
          <w:lang w:val="tt-RU"/>
        </w:rPr>
        <w:t>4 балл)</w:t>
      </w:r>
    </w:p>
    <w:p w:rsidR="00BD2A2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bCs/>
          <w:sz w:val="24"/>
          <w:szCs w:val="24"/>
          <w:lang w:val="tt-RU"/>
        </w:rPr>
        <w:t>10</w:t>
      </w:r>
      <w:r w:rsidRPr="00937C97">
        <w:rPr>
          <w:rFonts w:ascii="Times New Roman" w:hAnsi="Times New Roman" w:cs="Times New Roman"/>
          <w:bCs/>
          <w:sz w:val="24"/>
          <w:szCs w:val="24"/>
          <w:lang w:val="tt-RU"/>
        </w:rPr>
        <w:t>.  4312</w:t>
      </w:r>
      <w:r w:rsidR="00937C9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937C97">
        <w:rPr>
          <w:rFonts w:ascii="Times New Roman" w:hAnsi="Times New Roman" w:cs="Times New Roman"/>
          <w:i/>
          <w:sz w:val="24"/>
          <w:szCs w:val="24"/>
          <w:lang w:val="tt-RU"/>
        </w:rPr>
        <w:t>(</w:t>
      </w:r>
      <w:r w:rsidR="00937C97" w:rsidRPr="00937C97">
        <w:rPr>
          <w:rFonts w:ascii="Times New Roman" w:hAnsi="Times New Roman" w:cs="Times New Roman"/>
          <w:i/>
          <w:sz w:val="24"/>
          <w:szCs w:val="24"/>
          <w:lang w:val="tt-RU"/>
        </w:rPr>
        <w:t>4 балл)</w:t>
      </w:r>
    </w:p>
    <w:p w:rsidR="00BD2A2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bCs/>
          <w:sz w:val="24"/>
          <w:szCs w:val="24"/>
          <w:lang w:val="tt-RU"/>
        </w:rPr>
        <w:t>11</w:t>
      </w:r>
      <w:r w:rsidRPr="00937C97">
        <w:rPr>
          <w:rFonts w:ascii="Times New Roman" w:hAnsi="Times New Roman" w:cs="Times New Roman"/>
          <w:bCs/>
          <w:sz w:val="24"/>
          <w:szCs w:val="24"/>
          <w:lang w:val="tt-RU"/>
        </w:rPr>
        <w:t>. комач җитештерү</w:t>
      </w:r>
      <w:r w:rsidR="005C2B2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(2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5C2B2E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bCs/>
          <w:sz w:val="24"/>
          <w:szCs w:val="24"/>
          <w:lang w:val="tt-RU"/>
        </w:rPr>
        <w:t>12</w:t>
      </w:r>
      <w:r w:rsidRPr="00937C9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 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>1). Казан император университеты.</w:t>
      </w:r>
      <w:r w:rsidR="005C2B2E" w:rsidRPr="005C2B2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(2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BD2A2A" w:rsidRPr="00937C97" w:rsidRDefault="005C2B2E" w:rsidP="00937C97">
      <w:pPr>
        <w:pStyle w:val="a3"/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BD2A2A"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 2).Шәрык телләре кафедрасында гарәп, фарсы, төрек, әрмән, кытай, монгол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BD2A2A" w:rsidRPr="00937C97">
        <w:rPr>
          <w:rFonts w:ascii="Times New Roman" w:hAnsi="Times New Roman" w:cs="Times New Roman"/>
          <w:sz w:val="24"/>
          <w:szCs w:val="24"/>
          <w:lang w:val="tt-RU"/>
        </w:rPr>
        <w:t>телләре укытыла</w:t>
      </w:r>
      <w:r w:rsidR="00BD2A2A" w:rsidRPr="00937C9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 </w:t>
      </w:r>
      <w:r w:rsidR="00BD2A2A" w:rsidRPr="00937C97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  <w:lang w:val="tt-RU"/>
        </w:rPr>
        <w:t xml:space="preserve">X.Д. Френ, А.К.Казем-бек, И.Н.Березин, Н.Ф.Катанов һ.б. </w:t>
      </w:r>
      <w:r w:rsidR="00BD2A2A" w:rsidRPr="00937C9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 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(4</w:t>
      </w:r>
      <w:r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BD2A2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bCs/>
          <w:sz w:val="24"/>
          <w:szCs w:val="24"/>
          <w:lang w:val="tt-RU"/>
        </w:rPr>
        <w:t>13</w:t>
      </w:r>
      <w:r w:rsidRPr="00937C97">
        <w:rPr>
          <w:rFonts w:ascii="Times New Roman" w:hAnsi="Times New Roman" w:cs="Times New Roman"/>
          <w:bCs/>
          <w:sz w:val="24"/>
          <w:szCs w:val="24"/>
          <w:lang w:val="tt-RU"/>
        </w:rPr>
        <w:t>. И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смәгыйль Гаспралы, ХХ гасыр башы, җәдитчелек хәрәкәтенең башлыгы, җәдит мәктәпләрен ачучы, яңа, аваз ысулына нигезләнгән дәреслекләр авторы, “Тәрҗеман” газетасының мөхәррире һ.б.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(9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6669EA" w:rsidRPr="00937C97" w:rsidRDefault="00BD2A2A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60579F">
        <w:rPr>
          <w:rFonts w:ascii="Times New Roman" w:hAnsi="Times New Roman" w:cs="Times New Roman"/>
          <w:b/>
          <w:sz w:val="24"/>
          <w:szCs w:val="24"/>
          <w:lang w:val="tt-RU"/>
        </w:rPr>
        <w:t>14.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669EA" w:rsidRPr="00937C97">
        <w:rPr>
          <w:rFonts w:ascii="Times New Roman" w:hAnsi="Times New Roman" w:cs="Times New Roman"/>
          <w:sz w:val="24"/>
          <w:szCs w:val="24"/>
        </w:rPr>
        <w:t>1</w:t>
      </w:r>
      <w:r w:rsidR="005C2B2E">
        <w:rPr>
          <w:rFonts w:ascii="Times New Roman" w:hAnsi="Times New Roman" w:cs="Times New Roman"/>
          <w:sz w:val="24"/>
          <w:szCs w:val="24"/>
        </w:rPr>
        <w:t>)</w:t>
      </w:r>
      <w:r w:rsidR="006669EA" w:rsidRPr="00937C97">
        <w:rPr>
          <w:rFonts w:ascii="Times New Roman" w:hAnsi="Times New Roman" w:cs="Times New Roman"/>
          <w:sz w:val="24"/>
          <w:szCs w:val="24"/>
        </w:rPr>
        <w:t>.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“Шәрык клубы”, Казанда, 1907-1915,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(3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BD2A2A" w:rsidRPr="00937C97" w:rsidRDefault="005C2B2E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6669EA" w:rsidRPr="00937C97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669EA" w:rsidRPr="00937C97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D2A2A"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Габдулла Тукай – шагыйрь;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(1</w:t>
      </w:r>
      <w:r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BD2A2A" w:rsidRPr="00937C97" w:rsidRDefault="005C2B2E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     </w:t>
      </w:r>
      <w:r w:rsidR="006669EA" w:rsidRPr="00937C97">
        <w:rPr>
          <w:rFonts w:ascii="Times New Roman" w:hAnsi="Times New Roman" w:cs="Times New Roman"/>
          <w:iCs/>
          <w:sz w:val="24"/>
          <w:szCs w:val="24"/>
          <w:lang w:val="tt-RU"/>
        </w:rPr>
        <w:t>3</w:t>
      </w:r>
      <w:r>
        <w:rPr>
          <w:rFonts w:ascii="Times New Roman" w:hAnsi="Times New Roman" w:cs="Times New Roman"/>
          <w:iCs/>
          <w:sz w:val="24"/>
          <w:szCs w:val="24"/>
          <w:lang w:val="tt-RU"/>
        </w:rPr>
        <w:t>)</w:t>
      </w:r>
      <w:r w:rsidR="006669EA" w:rsidRPr="00937C97">
        <w:rPr>
          <w:rFonts w:ascii="Times New Roman" w:hAnsi="Times New Roman" w:cs="Times New Roman"/>
          <w:iCs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6669EA" w:rsidRPr="00937C97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  <w:r w:rsidR="00BD2A2A" w:rsidRPr="00937C97">
        <w:rPr>
          <w:rFonts w:ascii="Times New Roman" w:hAnsi="Times New Roman" w:cs="Times New Roman"/>
          <w:iCs/>
          <w:sz w:val="24"/>
          <w:szCs w:val="24"/>
          <w:lang w:val="tt-RU"/>
        </w:rPr>
        <w:t>Хәйрулла Сабитов, Кәрим Апанаев – татар байлары һәм иганәчеләре;</w:t>
      </w:r>
      <w:r w:rsidRPr="005C2B2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BD2A2A"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И.Терегулов – педагог, КТУШ укытучысы; </w:t>
      </w:r>
    </w:p>
    <w:p w:rsidR="005C2B2E" w:rsidRPr="00937C97" w:rsidRDefault="00BD2A2A" w:rsidP="005C2B2E">
      <w:pPr>
        <w:pStyle w:val="a3"/>
        <w:spacing w:line="360" w:lineRule="auto"/>
        <w:ind w:left="360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937C97">
        <w:rPr>
          <w:rFonts w:ascii="Times New Roman" w:hAnsi="Times New Roman" w:cs="Times New Roman"/>
          <w:iCs/>
          <w:sz w:val="24"/>
          <w:szCs w:val="24"/>
          <w:lang w:val="tt-RU"/>
        </w:rPr>
        <w:t>Заһидулла Яруллин – беренче татар композиторы, пиани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>ст, “Тукай маршы”ның авторы һ.б.</w:t>
      </w:r>
      <w:r w:rsidR="005C2B2E" w:rsidRPr="005C2B2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(3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BD2A2A" w:rsidRPr="00937C97" w:rsidRDefault="006669EA" w:rsidP="00937C97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937C97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5C2B2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5C2B2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37C97">
        <w:rPr>
          <w:rFonts w:ascii="Times New Roman" w:hAnsi="Times New Roman" w:cs="Times New Roman"/>
          <w:sz w:val="24"/>
          <w:szCs w:val="24"/>
          <w:lang w:val="tt-RU"/>
        </w:rPr>
        <w:t>Укучылар үз фикерләрен язалар.</w:t>
      </w:r>
      <w:r w:rsidR="005C2B2E" w:rsidRPr="005C2B2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5C2B2E">
        <w:rPr>
          <w:rFonts w:ascii="Times New Roman" w:hAnsi="Times New Roman" w:cs="Times New Roman"/>
          <w:i/>
          <w:sz w:val="24"/>
          <w:szCs w:val="24"/>
          <w:lang w:val="tt-RU"/>
        </w:rPr>
        <w:t>(2</w:t>
      </w:r>
      <w:r w:rsidR="005C2B2E" w:rsidRPr="00937C97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F42516" w:rsidRPr="00937C97" w:rsidRDefault="00F42516">
      <w:pPr>
        <w:rPr>
          <w:lang w:val="tt-RU"/>
        </w:rPr>
      </w:pPr>
    </w:p>
    <w:sectPr w:rsidR="00F42516" w:rsidRPr="00937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1E6B"/>
    <w:multiLevelType w:val="hybridMultilevel"/>
    <w:tmpl w:val="821E39E8"/>
    <w:lvl w:ilvl="0" w:tplc="DFB6ED1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2A"/>
    <w:rsid w:val="001F1449"/>
    <w:rsid w:val="00526A18"/>
    <w:rsid w:val="005C2B2E"/>
    <w:rsid w:val="0060579F"/>
    <w:rsid w:val="006669EA"/>
    <w:rsid w:val="00937C97"/>
    <w:rsid w:val="00BD2A2A"/>
    <w:rsid w:val="00F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E59EA"/>
  <w15:docId w15:val="{48042738-41C5-47EF-994D-AF676749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2A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A2A"/>
    <w:pPr>
      <w:ind w:left="720"/>
      <w:contextualSpacing/>
    </w:pPr>
  </w:style>
  <w:style w:type="character" w:styleId="a4">
    <w:name w:val="Strong"/>
    <w:basedOn w:val="a0"/>
    <w:uiPriority w:val="22"/>
    <w:qFormat/>
    <w:rsid w:val="00BD2A2A"/>
    <w:rPr>
      <w:b/>
      <w:bCs/>
    </w:rPr>
  </w:style>
  <w:style w:type="paragraph" w:styleId="a5">
    <w:name w:val="Normal (Web)"/>
    <w:basedOn w:val="a"/>
    <w:uiPriority w:val="99"/>
    <w:semiHidden/>
    <w:unhideWhenUsed/>
    <w:rsid w:val="00526A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526A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52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COD</cp:lastModifiedBy>
  <cp:revision>6</cp:revision>
  <dcterms:created xsi:type="dcterms:W3CDTF">2022-02-09T21:45:00Z</dcterms:created>
  <dcterms:modified xsi:type="dcterms:W3CDTF">2022-02-21T12:37:00Z</dcterms:modified>
</cp:coreProperties>
</file>